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B" w:rsidRDefault="00344855" w:rsidP="00654372">
      <w:pPr>
        <w:jc w:val="center"/>
        <w:rPr>
          <w:rFonts w:ascii="Arial" w:hAnsi="Arial" w:cs="Arial"/>
          <w:b/>
          <w:sz w:val="32"/>
          <w:szCs w:val="32"/>
        </w:rPr>
      </w:pPr>
      <w:r>
        <w:rPr>
          <w:rFonts w:ascii="Arial" w:hAnsi="Arial" w:cs="Arial"/>
          <w:b/>
          <w:noProof/>
          <w:sz w:val="32"/>
          <w:szCs w:val="32"/>
          <w:lang w:bidi="ar-SA"/>
        </w:rPr>
        <w:drawing>
          <wp:anchor distT="0" distB="0" distL="114300" distR="114300" simplePos="0" relativeHeight="251658240" behindDoc="1" locked="0" layoutInCell="1" allowOverlap="1">
            <wp:simplePos x="0" y="0"/>
            <wp:positionH relativeFrom="margin">
              <wp:posOffset>4050665</wp:posOffset>
            </wp:positionH>
            <wp:positionV relativeFrom="margin">
              <wp:posOffset>-306705</wp:posOffset>
            </wp:positionV>
            <wp:extent cx="1920875" cy="643890"/>
            <wp:effectExtent l="19050" t="0" r="317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20875" cy="643890"/>
                    </a:xfrm>
                    <a:prstGeom prst="rect">
                      <a:avLst/>
                    </a:prstGeom>
                    <a:noFill/>
                    <a:ln w="9525">
                      <a:noFill/>
                      <a:miter lim="800000"/>
                      <a:headEnd/>
                      <a:tailEnd/>
                    </a:ln>
                  </pic:spPr>
                </pic:pic>
              </a:graphicData>
            </a:graphic>
          </wp:anchor>
        </w:drawing>
      </w:r>
    </w:p>
    <w:p w:rsidR="007A7F9B" w:rsidRDefault="007A7F9B" w:rsidP="00654372">
      <w:pPr>
        <w:jc w:val="center"/>
        <w:rPr>
          <w:rFonts w:ascii="Arial" w:hAnsi="Arial" w:cs="Arial"/>
          <w:b/>
          <w:sz w:val="32"/>
          <w:szCs w:val="32"/>
        </w:rPr>
      </w:pPr>
    </w:p>
    <w:p w:rsidR="00344855" w:rsidRDefault="00344855" w:rsidP="00654372">
      <w:pPr>
        <w:jc w:val="center"/>
        <w:rPr>
          <w:rFonts w:ascii="Arial" w:hAnsi="Arial" w:cs="Arial"/>
          <w:b/>
          <w:sz w:val="32"/>
          <w:szCs w:val="32"/>
        </w:rPr>
      </w:pPr>
    </w:p>
    <w:p w:rsidR="0005183B" w:rsidRDefault="00A27967" w:rsidP="00654372">
      <w:pPr>
        <w:jc w:val="center"/>
        <w:rPr>
          <w:rFonts w:ascii="Arial" w:hAnsi="Arial" w:cs="Arial"/>
          <w:b/>
          <w:sz w:val="32"/>
          <w:szCs w:val="32"/>
        </w:rPr>
      </w:pPr>
      <w:r>
        <w:rPr>
          <w:rFonts w:ascii="Arial" w:hAnsi="Arial" w:cs="Arial"/>
          <w:b/>
          <w:sz w:val="32"/>
          <w:szCs w:val="32"/>
        </w:rPr>
        <w:t>Trust and Solving Problems</w:t>
      </w:r>
    </w:p>
    <w:p w:rsidR="00301C45" w:rsidRPr="00654372" w:rsidRDefault="00301C45" w:rsidP="00654372">
      <w:pPr>
        <w:jc w:val="center"/>
        <w:rPr>
          <w:rFonts w:ascii="Arial" w:hAnsi="Arial" w:cs="Arial"/>
          <w:b/>
          <w:sz w:val="32"/>
          <w:szCs w:val="32"/>
        </w:rPr>
      </w:pPr>
      <w:proofErr w:type="gramStart"/>
      <w:r w:rsidRPr="00654372">
        <w:rPr>
          <w:rFonts w:ascii="Arial" w:hAnsi="Arial" w:cs="Arial"/>
          <w:b/>
          <w:sz w:val="32"/>
          <w:szCs w:val="32"/>
        </w:rPr>
        <w:t>by</w:t>
      </w:r>
      <w:proofErr w:type="gramEnd"/>
      <w:r w:rsidRPr="00654372">
        <w:rPr>
          <w:rFonts w:ascii="Arial" w:hAnsi="Arial" w:cs="Arial"/>
          <w:b/>
          <w:sz w:val="32"/>
          <w:szCs w:val="32"/>
        </w:rPr>
        <w:t xml:space="preserve"> </w:t>
      </w:r>
      <w:r w:rsidR="008E64B1">
        <w:rPr>
          <w:rFonts w:ascii="Arial" w:hAnsi="Arial" w:cs="Arial"/>
          <w:b/>
          <w:sz w:val="32"/>
          <w:szCs w:val="32"/>
        </w:rPr>
        <w:t>Bob</w:t>
      </w:r>
      <w:r w:rsidRPr="00654372">
        <w:rPr>
          <w:rFonts w:ascii="Arial" w:hAnsi="Arial" w:cs="Arial"/>
          <w:b/>
          <w:sz w:val="32"/>
          <w:szCs w:val="32"/>
        </w:rPr>
        <w:t xml:space="preserve"> Whipple</w:t>
      </w:r>
      <w:r w:rsidR="002D0808">
        <w:rPr>
          <w:rFonts w:ascii="Arial" w:hAnsi="Arial" w:cs="Arial"/>
          <w:b/>
          <w:sz w:val="32"/>
          <w:szCs w:val="32"/>
        </w:rPr>
        <w:t>,</w:t>
      </w:r>
      <w:r w:rsidRPr="00654372">
        <w:rPr>
          <w:rFonts w:ascii="Arial" w:hAnsi="Arial" w:cs="Arial"/>
          <w:b/>
          <w:sz w:val="32"/>
          <w:szCs w:val="32"/>
        </w:rPr>
        <w:t xml:space="preserve"> MBA, CPLP</w:t>
      </w:r>
    </w:p>
    <w:p w:rsidR="00301C45" w:rsidRDefault="00301C45">
      <w:pPr>
        <w:rPr>
          <w:rFonts w:ascii="Arial" w:hAnsi="Arial" w:cs="Arial"/>
          <w:sz w:val="24"/>
          <w:szCs w:val="24"/>
        </w:rPr>
      </w:pPr>
    </w:p>
    <w:p w:rsidR="00A27967" w:rsidRPr="00A27967" w:rsidRDefault="00A27967" w:rsidP="000A4CCA">
      <w:pPr>
        <w:rPr>
          <w:rFonts w:ascii="Arial" w:hAnsi="Arial" w:cs="Arial"/>
          <w:sz w:val="24"/>
          <w:szCs w:val="24"/>
        </w:rPr>
      </w:pPr>
      <w:r w:rsidRPr="00A27967">
        <w:rPr>
          <w:rFonts w:ascii="Arial" w:hAnsi="Arial" w:cs="Arial"/>
          <w:sz w:val="24"/>
          <w:szCs w:val="24"/>
        </w:rPr>
        <w:t>When low trust teams have to tackle real problems, it can be a disaster. The</w:t>
      </w:r>
      <w:r w:rsidR="00545696">
        <w:rPr>
          <w:rFonts w:ascii="Arial" w:hAnsi="Arial" w:cs="Arial"/>
          <w:sz w:val="24"/>
          <w:szCs w:val="24"/>
        </w:rPr>
        <w:t xml:space="preserve"> interpersonal</w:t>
      </w:r>
      <w:r w:rsidRPr="00A27967">
        <w:rPr>
          <w:rFonts w:ascii="Arial" w:hAnsi="Arial" w:cs="Arial"/>
          <w:sz w:val="24"/>
          <w:szCs w:val="24"/>
        </w:rPr>
        <w:t xml:space="preserve"> issues keep getting in the way.  If you can build high trust into the team dynamic, then the efficiency of solving problems goes up dramatically. It is important to assess the level of trust on every team.  I </w:t>
      </w:r>
      <w:r w:rsidR="00CC3DA7">
        <w:rPr>
          <w:rFonts w:ascii="Arial" w:hAnsi="Arial" w:cs="Arial"/>
          <w:sz w:val="24"/>
          <w:szCs w:val="24"/>
        </w:rPr>
        <w:t>h</w:t>
      </w:r>
      <w:r w:rsidRPr="00A27967">
        <w:rPr>
          <w:rFonts w:ascii="Arial" w:hAnsi="Arial" w:cs="Arial"/>
          <w:sz w:val="24"/>
          <w:szCs w:val="24"/>
        </w:rPr>
        <w:t xml:space="preserve">ave developed a quick survey that can be very helpful at understanding the level of trust on your team. </w:t>
      </w:r>
      <w:r w:rsidR="00CC3DA7">
        <w:rPr>
          <w:rFonts w:ascii="Arial" w:hAnsi="Arial" w:cs="Arial"/>
          <w:sz w:val="24"/>
          <w:szCs w:val="24"/>
        </w:rPr>
        <w:t xml:space="preserve">If you would like access, just drop me a line. </w:t>
      </w:r>
      <w:r w:rsidRPr="00A27967">
        <w:rPr>
          <w:rFonts w:ascii="Arial" w:hAnsi="Arial" w:cs="Arial"/>
          <w:sz w:val="24"/>
          <w:szCs w:val="24"/>
        </w:rPr>
        <w:t xml:space="preserve">There are numerous </w:t>
      </w:r>
      <w:r w:rsidR="00CC3DA7">
        <w:rPr>
          <w:rFonts w:ascii="Arial" w:hAnsi="Arial" w:cs="Arial"/>
          <w:sz w:val="24"/>
          <w:szCs w:val="24"/>
        </w:rPr>
        <w:t xml:space="preserve">other </w:t>
      </w:r>
      <w:r w:rsidRPr="00A27967">
        <w:rPr>
          <w:rFonts w:ascii="Arial" w:hAnsi="Arial" w:cs="Arial"/>
          <w:sz w:val="24"/>
          <w:szCs w:val="24"/>
        </w:rPr>
        <w:t>surveys available online if you just do a quick search.</w:t>
      </w:r>
    </w:p>
    <w:p w:rsidR="00545696" w:rsidRDefault="00A27967" w:rsidP="000A4CCA">
      <w:pPr>
        <w:rPr>
          <w:rFonts w:ascii="Arial" w:hAnsi="Arial" w:cs="Arial"/>
          <w:sz w:val="24"/>
          <w:szCs w:val="24"/>
        </w:rPr>
      </w:pPr>
      <w:r w:rsidRPr="00A27967">
        <w:rPr>
          <w:rFonts w:ascii="Arial" w:hAnsi="Arial" w:cs="Arial"/>
          <w:sz w:val="24"/>
          <w:szCs w:val="24"/>
        </w:rPr>
        <w:t xml:space="preserve">I sit on several Boards of Directors, and one of them is a pretty low trust group. When a problem comes up, it seems the team is always tiptoeing around the interpersonal issues. We can discuss things for an hour and not get close to the real problem at hand. </w:t>
      </w:r>
      <w:r w:rsidR="00545696">
        <w:rPr>
          <w:rFonts w:ascii="Arial" w:hAnsi="Arial" w:cs="Arial"/>
          <w:sz w:val="24"/>
          <w:szCs w:val="24"/>
        </w:rPr>
        <w:t>We</w:t>
      </w:r>
      <w:r w:rsidRPr="00A27967">
        <w:rPr>
          <w:rFonts w:ascii="Arial" w:hAnsi="Arial" w:cs="Arial"/>
          <w:sz w:val="24"/>
          <w:szCs w:val="24"/>
        </w:rPr>
        <w:t xml:space="preserve"> quite often end up putting “</w:t>
      </w:r>
      <w:proofErr w:type="spellStart"/>
      <w:r w:rsidRPr="00A27967">
        <w:rPr>
          <w:rFonts w:ascii="Arial" w:hAnsi="Arial" w:cs="Arial"/>
          <w:sz w:val="24"/>
          <w:szCs w:val="24"/>
        </w:rPr>
        <w:t>BandAids</w:t>
      </w:r>
      <w:proofErr w:type="spellEnd"/>
      <w:r w:rsidRPr="00A27967">
        <w:rPr>
          <w:rFonts w:ascii="Arial" w:hAnsi="Arial" w:cs="Arial"/>
          <w:sz w:val="24"/>
          <w:szCs w:val="24"/>
        </w:rPr>
        <w:t>”</w:t>
      </w:r>
      <w:r w:rsidR="00CC3DA7" w:rsidRPr="00CC3DA7">
        <w:rPr>
          <w:rFonts w:ascii="Arial" w:hAnsi="Arial" w:cs="Arial"/>
          <w:szCs w:val="24"/>
          <w:vertAlign w:val="superscript"/>
        </w:rPr>
        <w:t>®</w:t>
      </w:r>
      <w:r w:rsidRPr="00A27967">
        <w:rPr>
          <w:rFonts w:ascii="Arial" w:hAnsi="Arial" w:cs="Arial"/>
          <w:sz w:val="24"/>
          <w:szCs w:val="24"/>
        </w:rPr>
        <w:t xml:space="preserve"> on the symptoms hoping the problem will resolve itself. We all know the world does not work that way. </w:t>
      </w:r>
    </w:p>
    <w:p w:rsidR="00A27967" w:rsidRPr="00A27967" w:rsidRDefault="00A27967" w:rsidP="000A4CCA">
      <w:pPr>
        <w:rPr>
          <w:rFonts w:ascii="Arial" w:hAnsi="Arial" w:cs="Arial"/>
          <w:sz w:val="24"/>
          <w:szCs w:val="24"/>
        </w:rPr>
      </w:pPr>
      <w:r w:rsidRPr="00A27967">
        <w:rPr>
          <w:rFonts w:ascii="Arial" w:hAnsi="Arial" w:cs="Arial"/>
          <w:sz w:val="24"/>
          <w:szCs w:val="24"/>
        </w:rPr>
        <w:t>Another BOD I sit on is a particularly high trust group. They solve problems quickly and efficiently because they get to the heart of the issue fast without playing games with each other.  One hallmark of high trust groups is that they solve problems quickly and with high quality solutions while having fun.  Low trust groups often fail to solve the real problem and frequently have to deal with a lot of acrimony.</w:t>
      </w:r>
    </w:p>
    <w:p w:rsidR="00A27967" w:rsidRPr="00A27967" w:rsidRDefault="00545696" w:rsidP="000A4CCA">
      <w:pPr>
        <w:rPr>
          <w:rFonts w:ascii="Arial" w:hAnsi="Arial" w:cs="Arial"/>
          <w:sz w:val="24"/>
          <w:szCs w:val="24"/>
        </w:rPr>
      </w:pPr>
      <w:r w:rsidRPr="00545696">
        <w:rPr>
          <w:rFonts w:ascii="Arial" w:hAnsi="Arial" w:cs="Arial"/>
          <w:b/>
          <w:sz w:val="24"/>
          <w:szCs w:val="24"/>
        </w:rPr>
        <w:t>Exercise for you:</w:t>
      </w:r>
      <w:r>
        <w:rPr>
          <w:rFonts w:ascii="Arial" w:hAnsi="Arial" w:cs="Arial"/>
          <w:sz w:val="24"/>
          <w:szCs w:val="24"/>
        </w:rPr>
        <w:t xml:space="preserve"> </w:t>
      </w:r>
      <w:r w:rsidR="00A27967" w:rsidRPr="00A27967">
        <w:rPr>
          <w:rFonts w:ascii="Arial" w:hAnsi="Arial" w:cs="Arial"/>
          <w:sz w:val="24"/>
          <w:szCs w:val="24"/>
        </w:rPr>
        <w:t>Take the time today to do an assessment of the trust level on your team.  This is especially important if your team seems to struggle at times. Make sure all members of the team take the instrument and share the data.  If trust is lacking, then get a commitment to do something about it.</w:t>
      </w:r>
    </w:p>
    <w:p w:rsidR="00A27967" w:rsidRPr="00A27967" w:rsidRDefault="00A27967" w:rsidP="000A4CCA">
      <w:pPr>
        <w:rPr>
          <w:rFonts w:ascii="Arial" w:hAnsi="Arial" w:cs="Arial"/>
          <w:sz w:val="24"/>
          <w:szCs w:val="24"/>
        </w:rPr>
      </w:pPr>
      <w:r w:rsidRPr="00A27967">
        <w:rPr>
          <w:rFonts w:ascii="Arial" w:hAnsi="Arial" w:cs="Arial"/>
          <w:sz w:val="24"/>
          <w:szCs w:val="24"/>
        </w:rPr>
        <w:t xml:space="preserve">Putting up with interpersonal issues that result from low trust is a sign of mediocrity. You can move to excellence simply by investing some time and energy into raising the trust level.  It is not impossible, and your team will become much more efficient. </w:t>
      </w:r>
    </w:p>
    <w:p w:rsidR="00A27967" w:rsidRDefault="00A27967" w:rsidP="000A4CCA"/>
    <w:p w:rsidR="00A27967" w:rsidRDefault="00A27967" w:rsidP="000A4CCA"/>
    <w:p w:rsidR="0005183B" w:rsidRDefault="00B861C6" w:rsidP="000A4CCA">
      <w:pPr>
        <w:rPr>
          <w:color w:val="1F497D" w:themeColor="dark2"/>
        </w:rPr>
      </w:pPr>
      <w:r>
        <w:rPr>
          <w:rStyle w:val="Emphasis"/>
        </w:rPr>
        <w:t xml:space="preserve">The preceding was derived from an episode in “Building Trust,” a 30 part video series by Bob Whipple “The Trust Ambassador.” To view three short (3 minutes each) examples at no cost go to </w:t>
      </w:r>
      <w:hyperlink r:id="rId8" w:history="1">
        <w:r>
          <w:rPr>
            <w:rStyle w:val="Hyperlink"/>
            <w:i/>
            <w:iCs/>
          </w:rPr>
          <w:t>http://www.avanoo.com/first3/517</w:t>
        </w:r>
      </w:hyperlink>
      <w:r w:rsidR="0005183B">
        <w:rPr>
          <w:rFonts w:ascii="Arial" w:hAnsi="Arial" w:cs="Arial"/>
          <w:sz w:val="24"/>
          <w:szCs w:val="24"/>
        </w:rPr>
        <w:t xml:space="preserve"> </w:t>
      </w:r>
    </w:p>
    <w:p w:rsidR="0005183B" w:rsidRDefault="0005183B" w:rsidP="0005183B">
      <w:pPr>
        <w:rPr>
          <w:color w:val="1F497D" w:themeColor="dark2"/>
        </w:rPr>
      </w:pPr>
    </w:p>
    <w:p w:rsidR="00435949" w:rsidRDefault="0005183B" w:rsidP="00D03AA4">
      <w:pPr>
        <w:rPr>
          <w:rFonts w:ascii="Arial" w:hAnsi="Arial" w:cs="Arial"/>
          <w:sz w:val="24"/>
          <w:szCs w:val="24"/>
        </w:rPr>
      </w:pPr>
      <w:r>
        <w:rPr>
          <w:rFonts w:ascii="Arial" w:hAnsi="Arial" w:cs="Arial"/>
          <w:sz w:val="24"/>
          <w:szCs w:val="24"/>
        </w:rPr>
        <w:t xml:space="preserve">  </w:t>
      </w:r>
    </w:p>
    <w:p w:rsidR="00CF2257" w:rsidRDefault="008E64B1" w:rsidP="001D31EC">
      <w:pPr>
        <w:pStyle w:val="NormalWeb"/>
        <w:spacing w:before="0" w:beforeAutospacing="0" w:after="0" w:afterAutospacing="0"/>
        <w:rPr>
          <w:rStyle w:val="skypepnhprintcontainer"/>
          <w:rFonts w:ascii="Arial" w:hAnsi="Arial" w:cs="Arial"/>
          <w:iCs/>
          <w:sz w:val="20"/>
          <w:szCs w:val="20"/>
        </w:rPr>
      </w:pPr>
      <w:r>
        <w:rPr>
          <w:rFonts w:ascii="Arial" w:hAnsi="Arial" w:cs="Arial"/>
          <w:sz w:val="20"/>
          <w:szCs w:val="20"/>
        </w:rPr>
        <w:t>Bob</w:t>
      </w:r>
      <w:r w:rsidR="001D31EC" w:rsidRPr="00FB0C3B">
        <w:rPr>
          <w:rFonts w:ascii="Arial" w:hAnsi="Arial" w:cs="Arial"/>
          <w:sz w:val="20"/>
          <w:szCs w:val="20"/>
        </w:rPr>
        <w:t xml:space="preserve"> Whipple, MBA</w:t>
      </w:r>
      <w:r w:rsidR="001D31EC">
        <w:rPr>
          <w:rFonts w:ascii="Arial" w:hAnsi="Arial" w:cs="Arial"/>
          <w:sz w:val="20"/>
          <w:szCs w:val="20"/>
        </w:rPr>
        <w:t>, CPLP,</w:t>
      </w:r>
      <w:r w:rsidR="001D31EC" w:rsidRPr="00FB0C3B">
        <w:rPr>
          <w:rFonts w:ascii="Arial" w:hAnsi="Arial" w:cs="Arial"/>
          <w:sz w:val="20"/>
          <w:szCs w:val="20"/>
        </w:rPr>
        <w:t xml:space="preserve"> is a consultant, trainer, speaker, and author in the areas of leadership and </w:t>
      </w:r>
      <w:r w:rsidR="001D31EC">
        <w:rPr>
          <w:rFonts w:ascii="Arial" w:hAnsi="Arial" w:cs="Arial"/>
          <w:sz w:val="20"/>
          <w:szCs w:val="20"/>
        </w:rPr>
        <w:t>trust</w:t>
      </w:r>
      <w:r w:rsidR="001D31EC" w:rsidRPr="00FB0C3B">
        <w:rPr>
          <w:rFonts w:ascii="Arial" w:hAnsi="Arial" w:cs="Arial"/>
          <w:sz w:val="20"/>
          <w:szCs w:val="20"/>
        </w:rPr>
        <w:t>.  He is the author of:</w:t>
      </w:r>
      <w:r w:rsidR="001D31EC" w:rsidRPr="00FB0C3B">
        <w:rPr>
          <w:rFonts w:ascii="Arial" w:hAnsi="Arial" w:cs="Arial"/>
          <w:iCs/>
          <w:sz w:val="20"/>
          <w:szCs w:val="20"/>
        </w:rPr>
        <w:t xml:space="preserve"> </w:t>
      </w:r>
      <w:r w:rsidR="001409E6" w:rsidRPr="001409E6">
        <w:rPr>
          <w:rFonts w:ascii="Arial" w:hAnsi="Arial" w:cs="Arial"/>
          <w:i/>
          <w:iCs/>
          <w:sz w:val="20"/>
          <w:szCs w:val="20"/>
        </w:rPr>
        <w:t>Trust in Transition: Navigating Organizational Change</w:t>
      </w:r>
      <w:r w:rsidR="001409E6">
        <w:rPr>
          <w:rFonts w:ascii="Arial" w:hAnsi="Arial" w:cs="Arial"/>
          <w:iCs/>
          <w:sz w:val="20"/>
          <w:szCs w:val="20"/>
        </w:rPr>
        <w:t xml:space="preserve">, </w:t>
      </w:r>
      <w:proofErr w:type="gramStart"/>
      <w:r w:rsidR="001D31EC" w:rsidRPr="00FB0C3B">
        <w:rPr>
          <w:rFonts w:ascii="Arial" w:hAnsi="Arial" w:cs="Arial"/>
          <w:i/>
          <w:iCs/>
          <w:sz w:val="20"/>
          <w:szCs w:val="20"/>
        </w:rPr>
        <w:t>The</w:t>
      </w:r>
      <w:proofErr w:type="gramEnd"/>
      <w:r w:rsidR="001D31EC" w:rsidRPr="00FB0C3B">
        <w:rPr>
          <w:rFonts w:ascii="Arial" w:hAnsi="Arial" w:cs="Arial"/>
          <w:i/>
          <w:iCs/>
          <w:sz w:val="20"/>
          <w:szCs w:val="20"/>
        </w:rPr>
        <w:t xml:space="preserve"> Trust Factor: Advanced Leadership for Professionals</w:t>
      </w:r>
      <w:r w:rsidR="001D31EC">
        <w:rPr>
          <w:rFonts w:ascii="Arial" w:hAnsi="Arial" w:cs="Arial"/>
          <w:i/>
          <w:iCs/>
          <w:sz w:val="20"/>
          <w:szCs w:val="20"/>
        </w:rPr>
        <w:t>,</w:t>
      </w:r>
      <w:r w:rsidR="001D31EC" w:rsidRPr="00FB0C3B">
        <w:rPr>
          <w:rFonts w:ascii="Arial" w:hAnsi="Arial" w:cs="Arial"/>
          <w:i/>
          <w:sz w:val="20"/>
          <w:szCs w:val="20"/>
        </w:rPr>
        <w:t xml:space="preserve"> </w:t>
      </w:r>
      <w:r w:rsidR="001D31EC" w:rsidRPr="00FB0C3B">
        <w:rPr>
          <w:rFonts w:ascii="Arial" w:hAnsi="Arial" w:cs="Arial"/>
          <w:i/>
          <w:iCs/>
          <w:sz w:val="20"/>
          <w:szCs w:val="20"/>
        </w:rPr>
        <w:t>Understanding E-Body Language: Building Trust Online</w:t>
      </w:r>
      <w:r w:rsidR="001D31EC">
        <w:rPr>
          <w:rFonts w:ascii="Arial" w:hAnsi="Arial" w:cs="Arial"/>
          <w:i/>
          <w:iCs/>
          <w:sz w:val="20"/>
          <w:szCs w:val="20"/>
        </w:rPr>
        <w:t xml:space="preserve">, </w:t>
      </w:r>
      <w:r w:rsidR="001D31EC" w:rsidRPr="00FB0C3B">
        <w:rPr>
          <w:rFonts w:ascii="Arial" w:hAnsi="Arial" w:cs="Arial"/>
          <w:iCs/>
          <w:sz w:val="20"/>
          <w:szCs w:val="20"/>
        </w:rPr>
        <w:t>and</w:t>
      </w:r>
      <w:r w:rsidR="001D31EC">
        <w:rPr>
          <w:rFonts w:ascii="Arial" w:hAnsi="Arial" w:cs="Arial"/>
          <w:i/>
          <w:iCs/>
          <w:sz w:val="20"/>
          <w:szCs w:val="20"/>
        </w:rPr>
        <w:t xml:space="preserve"> Leading with Trust is Like Sailing Downwind</w:t>
      </w:r>
      <w:r w:rsidR="001D31EC" w:rsidRPr="00FB0C3B">
        <w:rPr>
          <w:rFonts w:ascii="Arial" w:hAnsi="Arial" w:cs="Arial"/>
          <w:sz w:val="20"/>
          <w:szCs w:val="20"/>
        </w:rPr>
        <w:t xml:space="preserve">.  Bob has many years as a senior executive with </w:t>
      </w:r>
      <w:r w:rsidR="00373B7E">
        <w:rPr>
          <w:rFonts w:ascii="Arial" w:hAnsi="Arial" w:cs="Arial"/>
          <w:sz w:val="20"/>
          <w:szCs w:val="20"/>
        </w:rPr>
        <w:t>a Fortune 500 Company</w:t>
      </w:r>
      <w:r w:rsidR="001D31EC" w:rsidRPr="00FB0C3B">
        <w:rPr>
          <w:rFonts w:ascii="Arial" w:hAnsi="Arial" w:cs="Arial"/>
          <w:sz w:val="20"/>
          <w:szCs w:val="20"/>
        </w:rPr>
        <w:t xml:space="preserve"> and with non-profit organizations.  </w:t>
      </w:r>
      <w:r w:rsidR="002D0808">
        <w:rPr>
          <w:rFonts w:ascii="Arial" w:hAnsi="Arial" w:cs="Arial"/>
          <w:sz w:val="20"/>
          <w:szCs w:val="20"/>
        </w:rPr>
        <w:t>For more information, or t</w:t>
      </w:r>
      <w:r w:rsidR="001D31EC" w:rsidRPr="00FB0C3B">
        <w:rPr>
          <w:rFonts w:ascii="Arial" w:hAnsi="Arial" w:cs="Arial"/>
          <w:sz w:val="20"/>
          <w:szCs w:val="20"/>
        </w:rPr>
        <w:t xml:space="preserve">o bring Bob in to speak at your next event, </w:t>
      </w:r>
      <w:r w:rsidR="001D31EC" w:rsidRPr="00FB0C3B">
        <w:rPr>
          <w:rStyle w:val="Emphasis"/>
          <w:rFonts w:ascii="Arial" w:hAnsi="Arial" w:cs="Arial"/>
          <w:sz w:val="20"/>
          <w:szCs w:val="20"/>
        </w:rPr>
        <w:t xml:space="preserve">contact him at </w:t>
      </w:r>
      <w:hyperlink r:id="rId9" w:history="1">
        <w:r w:rsidR="001D31EC" w:rsidRPr="00FB0C3B">
          <w:rPr>
            <w:rStyle w:val="Hyperlink"/>
            <w:rFonts w:ascii="Arial" w:hAnsi="Arial" w:cs="Arial"/>
            <w:sz w:val="20"/>
            <w:szCs w:val="20"/>
          </w:rPr>
          <w:t>www.Leader</w:t>
        </w:r>
        <w:r w:rsidR="001D31EC">
          <w:rPr>
            <w:rStyle w:val="Hyperlink"/>
            <w:rFonts w:ascii="Arial" w:hAnsi="Arial" w:cs="Arial"/>
            <w:sz w:val="20"/>
            <w:szCs w:val="20"/>
          </w:rPr>
          <w:t>g</w:t>
        </w:r>
        <w:r w:rsidR="001D31EC" w:rsidRPr="00FB0C3B">
          <w:rPr>
            <w:rStyle w:val="Hyperlink"/>
            <w:rFonts w:ascii="Arial" w:hAnsi="Arial" w:cs="Arial"/>
            <w:sz w:val="20"/>
            <w:szCs w:val="20"/>
          </w:rPr>
          <w:t>row.com</w:t>
        </w:r>
      </w:hyperlink>
      <w:r w:rsidR="001D31EC" w:rsidRPr="00FB0C3B">
        <w:rPr>
          <w:rStyle w:val="Emphasis"/>
          <w:rFonts w:ascii="Arial" w:hAnsi="Arial" w:cs="Arial"/>
          <w:sz w:val="20"/>
          <w:szCs w:val="20"/>
        </w:rPr>
        <w:t xml:space="preserve">, </w:t>
      </w:r>
      <w:hyperlink r:id="rId10" w:history="1">
        <w:r w:rsidR="001D31EC" w:rsidRPr="00FB0C3B">
          <w:rPr>
            <w:rStyle w:val="Hyperlink"/>
            <w:rFonts w:ascii="Arial" w:hAnsi="Arial" w:cs="Arial"/>
            <w:sz w:val="20"/>
            <w:szCs w:val="20"/>
          </w:rPr>
          <w:t>bwhipple@leadergrow.com</w:t>
        </w:r>
      </w:hyperlink>
      <w:r w:rsidR="001D31EC" w:rsidRPr="00FB0C3B">
        <w:rPr>
          <w:rStyle w:val="Emphasis"/>
          <w:rFonts w:ascii="Arial" w:hAnsi="Arial" w:cs="Arial"/>
          <w:sz w:val="20"/>
          <w:szCs w:val="20"/>
        </w:rPr>
        <w:t xml:space="preserve"> or </w:t>
      </w:r>
      <w:r w:rsidR="001D31EC" w:rsidRPr="00FB0C3B">
        <w:rPr>
          <w:rStyle w:val="skypepnhprintcontainer"/>
          <w:rFonts w:ascii="Arial" w:hAnsi="Arial" w:cs="Arial"/>
          <w:iCs/>
          <w:sz w:val="20"/>
          <w:szCs w:val="20"/>
        </w:rPr>
        <w:t>585.392.7763</w:t>
      </w:r>
    </w:p>
    <w:p w:rsidR="00CF2257" w:rsidRDefault="00CF2257" w:rsidP="001D31EC">
      <w:pPr>
        <w:pStyle w:val="NormalWeb"/>
        <w:spacing w:before="0" w:beforeAutospacing="0" w:after="0" w:afterAutospacing="0"/>
        <w:rPr>
          <w:rStyle w:val="skypepnhprintcontainer"/>
          <w:rFonts w:ascii="Arial" w:hAnsi="Arial" w:cs="Arial"/>
          <w:iCs/>
          <w:sz w:val="20"/>
          <w:szCs w:val="20"/>
        </w:rPr>
      </w:pPr>
    </w:p>
    <w:p w:rsidR="001D31EC" w:rsidRPr="00FB0C3B" w:rsidRDefault="00CF2257" w:rsidP="001D31EC">
      <w:pPr>
        <w:pStyle w:val="NormalWeb"/>
        <w:spacing w:before="0" w:beforeAutospacing="0" w:after="0" w:afterAutospacing="0"/>
        <w:rPr>
          <w:rFonts w:ascii="Arial" w:hAnsi="Arial" w:cs="Arial"/>
          <w:i/>
          <w:sz w:val="20"/>
          <w:szCs w:val="20"/>
        </w:rPr>
      </w:pPr>
      <w:r>
        <w:rPr>
          <w:rStyle w:val="skypepnhprintcontainer"/>
          <w:rFonts w:ascii="Arial" w:hAnsi="Arial" w:cs="Arial"/>
          <w:iCs/>
          <w:sz w:val="20"/>
          <w:szCs w:val="20"/>
        </w:rPr>
        <w:t xml:space="preserve">New Book in 2014 - </w:t>
      </w:r>
      <w:r w:rsidRPr="00CF2257">
        <w:rPr>
          <w:rStyle w:val="skypepnhprintcontainer"/>
          <w:rFonts w:ascii="Arial" w:hAnsi="Arial" w:cs="Arial"/>
          <w:b/>
          <w:i/>
          <w:iCs/>
          <w:sz w:val="20"/>
          <w:szCs w:val="20"/>
        </w:rPr>
        <w:t xml:space="preserve">Trust in Transition: Navigating Organizational </w:t>
      </w:r>
      <w:proofErr w:type="gramStart"/>
      <w:r w:rsidRPr="00CF2257">
        <w:rPr>
          <w:rStyle w:val="skypepnhprintcontainer"/>
          <w:rFonts w:ascii="Arial" w:hAnsi="Arial" w:cs="Arial"/>
          <w:b/>
          <w:i/>
          <w:iCs/>
          <w:sz w:val="20"/>
          <w:szCs w:val="20"/>
        </w:rPr>
        <w:t>Change</w:t>
      </w:r>
      <w:r>
        <w:rPr>
          <w:rStyle w:val="skypepnhprintcontainer"/>
          <w:rFonts w:ascii="Arial" w:hAnsi="Arial" w:cs="Arial"/>
          <w:iCs/>
          <w:sz w:val="20"/>
          <w:szCs w:val="20"/>
        </w:rPr>
        <w:t xml:space="preserve">  For</w:t>
      </w:r>
      <w:proofErr w:type="gramEnd"/>
      <w:r>
        <w:rPr>
          <w:rStyle w:val="skypepnhprintcontainer"/>
          <w:rFonts w:ascii="Arial" w:hAnsi="Arial" w:cs="Arial"/>
          <w:iCs/>
          <w:sz w:val="20"/>
          <w:szCs w:val="20"/>
        </w:rPr>
        <w:t xml:space="preserve"> more information go to </w:t>
      </w:r>
      <w:hyperlink r:id="rId11" w:history="1">
        <w:r w:rsidRPr="00CF2257">
          <w:rPr>
            <w:rStyle w:val="Hyperlink"/>
            <w:rFonts w:ascii="Arial" w:hAnsi="Arial" w:cs="Arial"/>
            <w:iCs/>
            <w:sz w:val="20"/>
            <w:szCs w:val="20"/>
          </w:rPr>
          <w:t xml:space="preserve">www.astd.org/transition </w:t>
        </w:r>
      </w:hyperlink>
      <w:r w:rsidR="001D31EC" w:rsidRPr="00FB0C3B">
        <w:rPr>
          <w:rStyle w:val="skypepnhmark"/>
          <w:rFonts w:ascii="Arial" w:hAnsi="Arial" w:cs="Arial"/>
          <w:i/>
          <w:iCs/>
          <w:sz w:val="20"/>
          <w:szCs w:val="20"/>
        </w:rPr>
        <w:t>.</w:t>
      </w:r>
    </w:p>
    <w:p w:rsidR="001D31EC" w:rsidRDefault="001D31EC" w:rsidP="001D31EC">
      <w:pPr>
        <w:rPr>
          <w:rFonts w:ascii="Arial" w:hAnsi="Arial" w:cs="Arial"/>
        </w:rPr>
      </w:pPr>
    </w:p>
    <w:p w:rsidR="00435949" w:rsidRDefault="001B57A0" w:rsidP="00435949">
      <w:r>
        <w:rPr>
          <w:noProof/>
          <w:lang w:bidi="ar-SA"/>
        </w:rPr>
        <w:drawing>
          <wp:anchor distT="0" distB="0" distL="114300" distR="114300" simplePos="0" relativeHeight="251660288" behindDoc="1" locked="0" layoutInCell="1" allowOverlap="1">
            <wp:simplePos x="0" y="0"/>
            <wp:positionH relativeFrom="margin">
              <wp:align>right</wp:align>
            </wp:positionH>
            <wp:positionV relativeFrom="margin">
              <wp:posOffset>7170420</wp:posOffset>
            </wp:positionV>
            <wp:extent cx="1375410" cy="73152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75410" cy="731520"/>
                    </a:xfrm>
                    <a:prstGeom prst="rect">
                      <a:avLst/>
                    </a:prstGeom>
                    <a:noFill/>
                    <a:ln w="9525">
                      <a:noFill/>
                      <a:miter lim="800000"/>
                      <a:headEnd/>
                      <a:tailEnd/>
                    </a:ln>
                  </pic:spPr>
                </pic:pic>
              </a:graphicData>
            </a:graphic>
          </wp:anchor>
        </w:drawing>
      </w:r>
    </w:p>
    <w:p w:rsidR="00435949" w:rsidRPr="00D03AA4" w:rsidRDefault="00435949" w:rsidP="00D03AA4">
      <w:pPr>
        <w:rPr>
          <w:rFonts w:ascii="Arial" w:hAnsi="Arial" w:cs="Arial"/>
          <w:sz w:val="24"/>
          <w:szCs w:val="24"/>
        </w:rPr>
      </w:pPr>
    </w:p>
    <w:sectPr w:rsidR="00435949" w:rsidRPr="00D03AA4" w:rsidSect="005C39C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FE" w:rsidRDefault="00337BFE" w:rsidP="00472CE5">
      <w:pPr>
        <w:spacing w:after="0" w:line="240" w:lineRule="auto"/>
      </w:pPr>
      <w:r>
        <w:separator/>
      </w:r>
    </w:p>
  </w:endnote>
  <w:endnote w:type="continuationSeparator" w:id="0">
    <w:p w:rsidR="00337BFE" w:rsidRDefault="00337BFE" w:rsidP="0047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E5" w:rsidRPr="00882734" w:rsidRDefault="00472CE5">
    <w:pPr>
      <w:pStyle w:val="Footer"/>
      <w:rPr>
        <w:rFonts w:ascii="Arial" w:hAnsi="Arial" w:cs="Arial"/>
        <w:b/>
        <w:sz w:val="16"/>
        <w:szCs w:val="16"/>
      </w:rPr>
    </w:pPr>
    <w:r w:rsidRPr="00882734">
      <w:rPr>
        <w:rFonts w:ascii="Arial" w:hAnsi="Arial" w:cs="Arial"/>
        <w:b/>
        <w:sz w:val="16"/>
        <w:szCs w:val="16"/>
      </w:rPr>
      <w:t xml:space="preserve">© </w:t>
    </w:r>
    <w:proofErr w:type="spellStart"/>
    <w:r w:rsidRPr="00882734">
      <w:rPr>
        <w:rFonts w:ascii="Arial" w:hAnsi="Arial" w:cs="Arial"/>
        <w:b/>
        <w:sz w:val="16"/>
        <w:szCs w:val="16"/>
      </w:rPr>
      <w:t>Leadergrow</w:t>
    </w:r>
    <w:proofErr w:type="spellEnd"/>
    <w:r w:rsidRPr="00882734">
      <w:rPr>
        <w:rFonts w:ascii="Arial" w:hAnsi="Arial" w:cs="Arial"/>
        <w:b/>
        <w:sz w:val="16"/>
        <w:szCs w:val="16"/>
      </w:rPr>
      <w:t xml:space="preserve"> Inc 201</w:t>
    </w:r>
    <w:r w:rsidR="000A4CCA">
      <w:rPr>
        <w:rFonts w:ascii="Arial" w:hAnsi="Arial" w:cs="Arial"/>
        <w:b/>
        <w:sz w:val="16"/>
        <w:szCs w:val="16"/>
      </w:rPr>
      <w:t>5</w:t>
    </w:r>
  </w:p>
  <w:p w:rsidR="00472CE5" w:rsidRPr="00882734" w:rsidRDefault="00472CE5">
    <w:pPr>
      <w:pStyle w:val="Footer"/>
      <w:rPr>
        <w:sz w:val="16"/>
        <w:szCs w:val="16"/>
      </w:rPr>
    </w:pPr>
    <w:r w:rsidRPr="00882734">
      <w:rPr>
        <w:rFonts w:ascii="Arial" w:hAnsi="Arial" w:cs="Arial"/>
        <w:b/>
        <w:sz w:val="16"/>
        <w:szCs w:val="16"/>
      </w:rPr>
      <w:t>ALL RIGHTS RESERVED</w:t>
    </w:r>
  </w:p>
  <w:p w:rsidR="00472CE5" w:rsidRPr="00882734" w:rsidRDefault="00472CE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FE" w:rsidRDefault="00337BFE" w:rsidP="00472CE5">
      <w:pPr>
        <w:spacing w:after="0" w:line="240" w:lineRule="auto"/>
      </w:pPr>
      <w:r>
        <w:separator/>
      </w:r>
    </w:p>
  </w:footnote>
  <w:footnote w:type="continuationSeparator" w:id="0">
    <w:p w:rsidR="00337BFE" w:rsidRDefault="00337BFE" w:rsidP="00472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141BF"/>
    <w:multiLevelType w:val="hybridMultilevel"/>
    <w:tmpl w:val="E5BC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5C62B457-B1A5-43BA-ABF9-E7563D834531}"/>
    <w:docVar w:name="dgnword-eventsink" w:val="84240264"/>
  </w:docVars>
  <w:rsids>
    <w:rsidRoot w:val="00301C45"/>
    <w:rsid w:val="0005183B"/>
    <w:rsid w:val="000A4CCA"/>
    <w:rsid w:val="00103429"/>
    <w:rsid w:val="001409E6"/>
    <w:rsid w:val="00173675"/>
    <w:rsid w:val="001B1FC0"/>
    <w:rsid w:val="001B57A0"/>
    <w:rsid w:val="001D31EC"/>
    <w:rsid w:val="001F2EA1"/>
    <w:rsid w:val="0025401F"/>
    <w:rsid w:val="002C4824"/>
    <w:rsid w:val="002D0808"/>
    <w:rsid w:val="00301C45"/>
    <w:rsid w:val="00337BFE"/>
    <w:rsid w:val="003422A0"/>
    <w:rsid w:val="00344855"/>
    <w:rsid w:val="00363F88"/>
    <w:rsid w:val="00373B7E"/>
    <w:rsid w:val="003D512B"/>
    <w:rsid w:val="003E75B6"/>
    <w:rsid w:val="003F52E2"/>
    <w:rsid w:val="003F6B46"/>
    <w:rsid w:val="00430003"/>
    <w:rsid w:val="00435949"/>
    <w:rsid w:val="00472CE5"/>
    <w:rsid w:val="004931B6"/>
    <w:rsid w:val="00504155"/>
    <w:rsid w:val="0053382B"/>
    <w:rsid w:val="00533980"/>
    <w:rsid w:val="005374CE"/>
    <w:rsid w:val="00541825"/>
    <w:rsid w:val="00545696"/>
    <w:rsid w:val="00551B31"/>
    <w:rsid w:val="00563433"/>
    <w:rsid w:val="00572685"/>
    <w:rsid w:val="005A5894"/>
    <w:rsid w:val="005C39C6"/>
    <w:rsid w:val="0062350A"/>
    <w:rsid w:val="00654372"/>
    <w:rsid w:val="00681948"/>
    <w:rsid w:val="00714FFB"/>
    <w:rsid w:val="0072275F"/>
    <w:rsid w:val="00722DD6"/>
    <w:rsid w:val="00772830"/>
    <w:rsid w:val="007A7F9B"/>
    <w:rsid w:val="0083550D"/>
    <w:rsid w:val="00865012"/>
    <w:rsid w:val="00882734"/>
    <w:rsid w:val="008A216A"/>
    <w:rsid w:val="008A23C5"/>
    <w:rsid w:val="008D55D1"/>
    <w:rsid w:val="008E64B1"/>
    <w:rsid w:val="009108A3"/>
    <w:rsid w:val="00984553"/>
    <w:rsid w:val="009D0270"/>
    <w:rsid w:val="00A27967"/>
    <w:rsid w:val="00A93238"/>
    <w:rsid w:val="00AA655F"/>
    <w:rsid w:val="00AE6BD4"/>
    <w:rsid w:val="00B16723"/>
    <w:rsid w:val="00B2138C"/>
    <w:rsid w:val="00B76E6B"/>
    <w:rsid w:val="00B861C6"/>
    <w:rsid w:val="00BB3DE7"/>
    <w:rsid w:val="00BF3626"/>
    <w:rsid w:val="00C44F26"/>
    <w:rsid w:val="00C566BF"/>
    <w:rsid w:val="00C828FE"/>
    <w:rsid w:val="00CB2C5A"/>
    <w:rsid w:val="00CC3DA7"/>
    <w:rsid w:val="00CD3DF7"/>
    <w:rsid w:val="00CE6EB0"/>
    <w:rsid w:val="00CF2257"/>
    <w:rsid w:val="00D03AA4"/>
    <w:rsid w:val="00D963C8"/>
    <w:rsid w:val="00DC2ADE"/>
    <w:rsid w:val="00E17C38"/>
    <w:rsid w:val="00E30A42"/>
    <w:rsid w:val="00E3798A"/>
    <w:rsid w:val="00E565CD"/>
    <w:rsid w:val="00EC3B20"/>
    <w:rsid w:val="00F76B8C"/>
    <w:rsid w:val="00F807FF"/>
    <w:rsid w:val="00F84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45"/>
  </w:style>
  <w:style w:type="paragraph" w:styleId="Heading1">
    <w:name w:val="heading 1"/>
    <w:basedOn w:val="Normal"/>
    <w:next w:val="Normal"/>
    <w:link w:val="Heading1Char"/>
    <w:uiPriority w:val="9"/>
    <w:qFormat/>
    <w:rsid w:val="00301C4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01C4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01C4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1C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1C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1C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1C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1C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1C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C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01C4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01C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1C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1C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1C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1C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1C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1C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1C4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1C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1C4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1C45"/>
    <w:rPr>
      <w:rFonts w:asciiTheme="majorHAnsi" w:eastAsiaTheme="majorEastAsia" w:hAnsiTheme="majorHAnsi" w:cstheme="majorBidi"/>
      <w:i/>
      <w:iCs/>
      <w:spacing w:val="13"/>
      <w:sz w:val="24"/>
      <w:szCs w:val="24"/>
    </w:rPr>
  </w:style>
  <w:style w:type="character" w:styleId="Strong">
    <w:name w:val="Strong"/>
    <w:uiPriority w:val="22"/>
    <w:qFormat/>
    <w:rsid w:val="00301C45"/>
    <w:rPr>
      <w:b/>
      <w:bCs/>
    </w:rPr>
  </w:style>
  <w:style w:type="character" w:styleId="Emphasis">
    <w:name w:val="Emphasis"/>
    <w:uiPriority w:val="20"/>
    <w:qFormat/>
    <w:rsid w:val="00301C45"/>
    <w:rPr>
      <w:b/>
      <w:bCs/>
      <w:i/>
      <w:iCs/>
      <w:spacing w:val="10"/>
      <w:bdr w:val="none" w:sz="0" w:space="0" w:color="auto"/>
      <w:shd w:val="clear" w:color="auto" w:fill="auto"/>
    </w:rPr>
  </w:style>
  <w:style w:type="paragraph" w:styleId="NoSpacing">
    <w:name w:val="No Spacing"/>
    <w:basedOn w:val="Normal"/>
    <w:uiPriority w:val="1"/>
    <w:qFormat/>
    <w:rsid w:val="00301C45"/>
    <w:pPr>
      <w:spacing w:after="0" w:line="240" w:lineRule="auto"/>
    </w:pPr>
  </w:style>
  <w:style w:type="paragraph" w:styleId="ListParagraph">
    <w:name w:val="List Paragraph"/>
    <w:basedOn w:val="Normal"/>
    <w:uiPriority w:val="34"/>
    <w:qFormat/>
    <w:rsid w:val="00301C45"/>
    <w:pPr>
      <w:ind w:left="720"/>
      <w:contextualSpacing/>
    </w:pPr>
  </w:style>
  <w:style w:type="paragraph" w:styleId="Quote">
    <w:name w:val="Quote"/>
    <w:basedOn w:val="Normal"/>
    <w:next w:val="Normal"/>
    <w:link w:val="QuoteChar"/>
    <w:uiPriority w:val="29"/>
    <w:qFormat/>
    <w:rsid w:val="00301C45"/>
    <w:pPr>
      <w:spacing w:before="200" w:after="0"/>
      <w:ind w:left="360" w:right="360"/>
    </w:pPr>
    <w:rPr>
      <w:i/>
      <w:iCs/>
    </w:rPr>
  </w:style>
  <w:style w:type="character" w:customStyle="1" w:styleId="QuoteChar">
    <w:name w:val="Quote Char"/>
    <w:basedOn w:val="DefaultParagraphFont"/>
    <w:link w:val="Quote"/>
    <w:uiPriority w:val="29"/>
    <w:rsid w:val="00301C45"/>
    <w:rPr>
      <w:i/>
      <w:iCs/>
    </w:rPr>
  </w:style>
  <w:style w:type="paragraph" w:styleId="IntenseQuote">
    <w:name w:val="Intense Quote"/>
    <w:basedOn w:val="Normal"/>
    <w:next w:val="Normal"/>
    <w:link w:val="IntenseQuoteChar"/>
    <w:uiPriority w:val="30"/>
    <w:qFormat/>
    <w:rsid w:val="00301C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1C45"/>
    <w:rPr>
      <w:b/>
      <w:bCs/>
      <w:i/>
      <w:iCs/>
    </w:rPr>
  </w:style>
  <w:style w:type="character" w:styleId="SubtleEmphasis">
    <w:name w:val="Subtle Emphasis"/>
    <w:uiPriority w:val="19"/>
    <w:qFormat/>
    <w:rsid w:val="00301C45"/>
    <w:rPr>
      <w:i/>
      <w:iCs/>
    </w:rPr>
  </w:style>
  <w:style w:type="character" w:styleId="IntenseEmphasis">
    <w:name w:val="Intense Emphasis"/>
    <w:uiPriority w:val="21"/>
    <w:qFormat/>
    <w:rsid w:val="00301C45"/>
    <w:rPr>
      <w:b/>
      <w:bCs/>
    </w:rPr>
  </w:style>
  <w:style w:type="character" w:styleId="SubtleReference">
    <w:name w:val="Subtle Reference"/>
    <w:uiPriority w:val="31"/>
    <w:qFormat/>
    <w:rsid w:val="00301C45"/>
    <w:rPr>
      <w:smallCaps/>
    </w:rPr>
  </w:style>
  <w:style w:type="character" w:styleId="IntenseReference">
    <w:name w:val="Intense Reference"/>
    <w:uiPriority w:val="32"/>
    <w:qFormat/>
    <w:rsid w:val="00301C45"/>
    <w:rPr>
      <w:smallCaps/>
      <w:spacing w:val="5"/>
      <w:u w:val="single"/>
    </w:rPr>
  </w:style>
  <w:style w:type="character" w:styleId="BookTitle">
    <w:name w:val="Book Title"/>
    <w:uiPriority w:val="33"/>
    <w:qFormat/>
    <w:rsid w:val="00301C45"/>
    <w:rPr>
      <w:i/>
      <w:iCs/>
      <w:smallCaps/>
      <w:spacing w:val="5"/>
    </w:rPr>
  </w:style>
  <w:style w:type="paragraph" w:styleId="TOCHeading">
    <w:name w:val="TOC Heading"/>
    <w:basedOn w:val="Heading1"/>
    <w:next w:val="Normal"/>
    <w:uiPriority w:val="39"/>
    <w:semiHidden/>
    <w:unhideWhenUsed/>
    <w:qFormat/>
    <w:rsid w:val="00301C45"/>
    <w:pPr>
      <w:outlineLvl w:val="9"/>
    </w:pPr>
  </w:style>
  <w:style w:type="character" w:styleId="Hyperlink">
    <w:name w:val="Hyperlink"/>
    <w:basedOn w:val="DefaultParagraphFont"/>
    <w:rsid w:val="00435949"/>
    <w:rPr>
      <w:color w:val="0000FF"/>
      <w:u w:val="single"/>
    </w:rPr>
  </w:style>
  <w:style w:type="paragraph" w:styleId="Header">
    <w:name w:val="header"/>
    <w:basedOn w:val="Normal"/>
    <w:link w:val="HeaderChar"/>
    <w:uiPriority w:val="99"/>
    <w:semiHidden/>
    <w:unhideWhenUsed/>
    <w:rsid w:val="00472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CE5"/>
  </w:style>
  <w:style w:type="paragraph" w:styleId="Footer">
    <w:name w:val="footer"/>
    <w:basedOn w:val="Normal"/>
    <w:link w:val="FooterChar"/>
    <w:uiPriority w:val="99"/>
    <w:unhideWhenUsed/>
    <w:rsid w:val="0047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E5"/>
  </w:style>
  <w:style w:type="paragraph" w:styleId="BalloonText">
    <w:name w:val="Balloon Text"/>
    <w:basedOn w:val="Normal"/>
    <w:link w:val="BalloonTextChar"/>
    <w:uiPriority w:val="99"/>
    <w:semiHidden/>
    <w:unhideWhenUsed/>
    <w:rsid w:val="0047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E5"/>
    <w:rPr>
      <w:rFonts w:ascii="Tahoma" w:hAnsi="Tahoma" w:cs="Tahoma"/>
      <w:sz w:val="16"/>
      <w:szCs w:val="16"/>
    </w:rPr>
  </w:style>
  <w:style w:type="paragraph" w:styleId="NormalWeb">
    <w:name w:val="Normal (Web)"/>
    <w:basedOn w:val="Normal"/>
    <w:uiPriority w:val="99"/>
    <w:semiHidden/>
    <w:unhideWhenUsed/>
    <w:rsid w:val="001D31E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kypepnhmark">
    <w:name w:val="skype_pnh_mark"/>
    <w:basedOn w:val="DefaultParagraphFont"/>
    <w:rsid w:val="001D31EC"/>
    <w:rPr>
      <w:vanish/>
      <w:webHidden w:val="0"/>
      <w:specVanish w:val="0"/>
    </w:rPr>
  </w:style>
  <w:style w:type="character" w:customStyle="1" w:styleId="skypepnhprintcontainer">
    <w:name w:val="skype_pnh_print_container"/>
    <w:basedOn w:val="DefaultParagraphFont"/>
    <w:rsid w:val="001D31EC"/>
  </w:style>
</w:styles>
</file>

<file path=word/webSettings.xml><?xml version="1.0" encoding="utf-8"?>
<w:webSettings xmlns:r="http://schemas.openxmlformats.org/officeDocument/2006/relationships" xmlns:w="http://schemas.openxmlformats.org/wordprocessingml/2006/main">
  <w:divs>
    <w:div w:id="19349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anoo.com/first3/5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ob\Documents\Leadergrow\Articles\www.astd.org\trans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Kay\AppData\Local\Microsoft\Windows\Temporary%20Internet%20Files\Content.Outlook\RX0RWI90\bwhipple@leadergrow.com" TargetMode="External"/><Relationship Id="rId4" Type="http://schemas.openxmlformats.org/officeDocument/2006/relationships/webSettings" Target="webSettings.xml"/><Relationship Id="rId9" Type="http://schemas.openxmlformats.org/officeDocument/2006/relationships/hyperlink" Target="http://www.LeaderGr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Whipple</dc:creator>
  <cp:keywords>Trust, solving problems, efficiency, teamwork, survey</cp:keywords>
  <cp:lastModifiedBy>Robert Whipple</cp:lastModifiedBy>
  <cp:revision>5</cp:revision>
  <cp:lastPrinted>2015-07-09T12:06:00Z</cp:lastPrinted>
  <dcterms:created xsi:type="dcterms:W3CDTF">2015-07-09T13:14:00Z</dcterms:created>
  <dcterms:modified xsi:type="dcterms:W3CDTF">2015-07-13T13:13:00Z</dcterms:modified>
</cp:coreProperties>
</file>